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238" w:rsidRDefault="00992238" w:rsidP="00992238">
      <w:pPr>
        <w:spacing w:after="0" w:line="3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2C0E"/>
          <w:kern w:val="36"/>
          <w:sz w:val="40"/>
          <w:szCs w:val="40"/>
          <w:lang w:eastAsia="ru-RU"/>
        </w:rPr>
      </w:pPr>
      <w:r w:rsidRPr="001B5546">
        <w:rPr>
          <w:rFonts w:ascii="Times New Roman" w:eastAsia="Times New Roman" w:hAnsi="Times New Roman" w:cs="Times New Roman"/>
          <w:b/>
          <w:bCs/>
          <w:color w:val="FF2C0E"/>
          <w:kern w:val="36"/>
          <w:sz w:val="40"/>
          <w:szCs w:val="40"/>
          <w:lang w:eastAsia="ru-RU"/>
        </w:rPr>
        <w:t>Роль родителя - это роль человека на всю жизнь</w:t>
      </w:r>
    </w:p>
    <w:p w:rsidR="00992238" w:rsidRDefault="00992238" w:rsidP="00992238">
      <w:pPr>
        <w:spacing w:after="0" w:line="3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2C0E"/>
          <w:kern w:val="36"/>
          <w:sz w:val="25"/>
          <w:szCs w:val="25"/>
          <w:lang w:eastAsia="ru-RU"/>
        </w:rPr>
      </w:pPr>
      <w:r w:rsidRPr="001B5546">
        <w:rPr>
          <w:rFonts w:ascii="Times New Roman" w:eastAsia="Times New Roman" w:hAnsi="Times New Roman" w:cs="Times New Roman"/>
          <w:b/>
          <w:bCs/>
          <w:color w:val="FF2C0E"/>
          <w:kern w:val="36"/>
          <w:sz w:val="40"/>
          <w:szCs w:val="40"/>
          <w:lang w:eastAsia="ru-RU"/>
        </w:rPr>
        <w:t>(</w:t>
      </w:r>
      <w:r w:rsidR="00DB2092">
        <w:rPr>
          <w:rFonts w:ascii="Times New Roman" w:eastAsia="Times New Roman" w:hAnsi="Times New Roman" w:cs="Times New Roman"/>
          <w:b/>
          <w:bCs/>
          <w:color w:val="FF2C0E"/>
          <w:kern w:val="36"/>
          <w:sz w:val="40"/>
          <w:szCs w:val="40"/>
          <w:lang w:eastAsia="ru-RU"/>
        </w:rPr>
        <w:t>консультация</w:t>
      </w:r>
      <w:bookmarkStart w:id="0" w:name="_GoBack"/>
      <w:bookmarkEnd w:id="0"/>
      <w:r w:rsidR="00DB2092">
        <w:rPr>
          <w:rFonts w:ascii="Times New Roman" w:eastAsia="Times New Roman" w:hAnsi="Times New Roman" w:cs="Times New Roman"/>
          <w:b/>
          <w:bCs/>
          <w:color w:val="FF2C0E"/>
          <w:kern w:val="36"/>
          <w:sz w:val="40"/>
          <w:szCs w:val="40"/>
          <w:lang w:eastAsia="ru-RU"/>
        </w:rPr>
        <w:t xml:space="preserve"> </w:t>
      </w:r>
      <w:r w:rsidRPr="001B5546">
        <w:rPr>
          <w:rFonts w:ascii="Times New Roman" w:eastAsia="Times New Roman" w:hAnsi="Times New Roman" w:cs="Times New Roman"/>
          <w:b/>
          <w:bCs/>
          <w:color w:val="FF2C0E"/>
          <w:kern w:val="36"/>
          <w:sz w:val="40"/>
          <w:szCs w:val="40"/>
          <w:lang w:eastAsia="ru-RU"/>
        </w:rPr>
        <w:t>для родителей)</w:t>
      </w:r>
      <w:r w:rsidRPr="00F352D0">
        <w:rPr>
          <w:rFonts w:ascii="Times New Roman" w:eastAsia="Times New Roman" w:hAnsi="Times New Roman" w:cs="Times New Roman"/>
          <w:b/>
          <w:bCs/>
          <w:color w:val="FF2C0E"/>
          <w:kern w:val="36"/>
          <w:sz w:val="25"/>
          <w:szCs w:val="25"/>
          <w:lang w:eastAsia="ru-RU"/>
        </w:rPr>
        <w:t xml:space="preserve"> </w:t>
      </w:r>
    </w:p>
    <w:p w:rsidR="00992238" w:rsidRPr="001B5546" w:rsidRDefault="00992238" w:rsidP="00992238">
      <w:pPr>
        <w:spacing w:after="0" w:line="3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2C0E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2C0E"/>
          <w:kern w:val="36"/>
          <w:sz w:val="24"/>
          <w:szCs w:val="24"/>
          <w:lang w:eastAsia="ru-RU"/>
        </w:rPr>
        <w:t>Воспитатель  З</w:t>
      </w:r>
      <w:r w:rsidRPr="001B5546">
        <w:rPr>
          <w:rFonts w:ascii="Times New Roman" w:eastAsia="Times New Roman" w:hAnsi="Times New Roman" w:cs="Times New Roman"/>
          <w:b/>
          <w:bCs/>
          <w:color w:val="FF2C0E"/>
          <w:kern w:val="36"/>
          <w:sz w:val="24"/>
          <w:szCs w:val="24"/>
          <w:lang w:eastAsia="ru-RU"/>
        </w:rPr>
        <w:t>мёрзлая Н.В.</w:t>
      </w:r>
    </w:p>
    <w:p w:rsidR="00992238" w:rsidRDefault="00992238" w:rsidP="00992238">
      <w:pPr>
        <w:spacing w:after="0" w:line="351" w:lineRule="atLeast"/>
        <w:outlineLvl w:val="0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 xml:space="preserve">                                                 </w:t>
      </w:r>
      <w:r w:rsidRPr="001B5546">
        <w:rPr>
          <w:rFonts w:ascii="Times New Roman" w:eastAsia="Times New Roman" w:hAnsi="Times New Roman" w:cs="Times New Roman"/>
          <w:noProof/>
          <w:color w:val="FF0000"/>
          <w:sz w:val="21"/>
          <w:szCs w:val="21"/>
          <w:lang w:eastAsia="ru-RU"/>
        </w:rPr>
        <w:drawing>
          <wp:inline distT="0" distB="0" distL="0" distR="0" wp14:anchorId="106BF164" wp14:editId="18184400">
            <wp:extent cx="2326585" cy="2326585"/>
            <wp:effectExtent l="0" t="0" r="0" b="0"/>
            <wp:docPr id="7" name="cc-m-imagesubtitle-image-8000555486" descr="https://image.jimcdn.com/app/cms/image/transf/dimension=190x10000:format=png/path/sa2b4d2e288e0cf9e/image/ic25961a78d4e5c37/version/1446929300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8000555486" descr="https://image.jimcdn.com/app/cms/image/transf/dimension=190x10000:format=png/path/sa2b4d2e288e0cf9e/image/ic25961a78d4e5c37/version/1446929300/imag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667" cy="2330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238" w:rsidRPr="001B5546" w:rsidRDefault="00992238" w:rsidP="00992238">
      <w:pPr>
        <w:spacing w:after="0" w:line="319" w:lineRule="atLeast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B5546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Дорогие родители!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охране здоровья вашего ребенка вам принадлежит очень важная роль. Ведь вы сами решает, что едят в вашей семье, как относятся к курению и алкоголю, как общаются другими людьми, что одевать, во что играть и т.д. На родителях лежит действительно большая ответственность: они должны заботиться о здоровье своих детей и подавать хороший пример. Помните об этом постоянно и радуйтесь возможности благотворно влиять на своих детей.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родителем – это большая и многосторонняя задача.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Роль родителя – это роль человека на всю жизнь. </w:t>
      </w:r>
      <w:r w:rsidRPr="00992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 родителей всегда развивается вместе с ребенком. Умение быть родителем рождается в результате взаимоотношение с ребенком.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Карта ролей родителей - это попытка проанализировать разнообразные роли родителей. Данная карта помогает представить наглядно совокупность всех тех ролей, знаний и навыков будничной жизни, которым при необходимости может и должен</w:t>
      </w:r>
      <w:proofErr w:type="gramStart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своей сути, каждый научиться.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Карта ролей родителей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основные функции родителей в жизни ребенка)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- «воспитатель»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– это очень важная роль в поддержании будничной и нормальной семейной жизни, а также в формировании и развитии у ребенка разнообразных навыков. С точки зрения малыша, роль воспитателя считается жизненно важной. Многие из добавочных ролей воспитателя имеют прямую связь с ролями «устанавливающий пределы» и «учитель жизни»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– «кормилец»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обеспечивает регулярность питания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обеспечивает разнообразным и здоровым питанием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необходимости, ограничивает ребенка в потреблении сладостей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прививает ребенку понятие вкуса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приобретает и готовит пищу вместе с ребенком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побуждает ребенка к приготовлению пищи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– «обеспечивающий одеждой»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заботится о том, чтобы у ребенка была сухая и чистая одежда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одевает ребенка с учетом климатических условий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старших детей следить за одеждой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уважает стиль и вкус, формирующийся у приобретающего самостоятельность подростка.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–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« воодушевляющий»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способствует развитию слуховых и зрительных навыков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дает ребенку игрушки, книги, учит слушать музыку, дает возможность пережить другие впечатления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воодушевляет ребенка в увлечениях и, по возможности, оказывает конкретную помощь, например, сопровождая его на праздники, занятия и т.д.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- " защитник отдыха /сна»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обеспечивает ребенка достаточным количеством сна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обеспечивает ребенка спокойным и безопасным местом для сна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–</w:t>
      </w:r>
      <w:r w:rsidR="00C6567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«расходующий деньги»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удовлетворяет основные нужды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зарабатывает достаточную сумму денег на приобретение пищи и одежды для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объясняет ребенку ценность денег и учит разумной трате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создает систему, в рамках которой детям в семье дают деньги (например, карманные деньги на неделю или на месяц, вознаграждение или просто при необходимости)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Родитель – </w:t>
      </w:r>
      <w:r w:rsidR="00C6567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«следящей за чистотой»</w:t>
      </w:r>
      <w:proofErr w:type="gramEnd"/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заботится о гигиене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ребенка самостоятельно заботиться о личной гигиене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– «поддерживающий порядок»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запрещает сорить на улице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следить за чистотой в доме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ребенка убирать свою комнату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 мере взросления ребенка предоставляет ему больше ответственности за порядок и чистоту в доме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– «лечащий болезни»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необходимости, отводит ребенка к врачу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отвечает за лечение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– «ведущий ребенка на прогулку»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гуляет вместе с ребенком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побуждает ребенка к прогулкам на открытом </w:t>
      </w:r>
      <w:proofErr w:type="gramStart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воздухе</w:t>
      </w:r>
      <w:proofErr w:type="gramEnd"/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– «устанавливающий пределы»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 родителя – гарантировать ребенку безопасное детство. Одна часть надежности – это установление пределов. Ребенок, выросший без установленных родителями границ дозволенности, чувствует себя беззащитным. Беззащитность ребенка или подростка выражается, например, агрессивным поведением.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гарантирующий физическую неприкосновенность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контролирует свое поведение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контролирует поведение других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предотвращает всякую физическую, духовную и сексуальную эксплуатацию.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создающий безопасность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оставляет малыша одного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бросает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обещает только то, что может выполнить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действовать в неожиданных ситуациях.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следующий принципам и договоренностям, а также следящий за их соблюдением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следует установленным в семье правилам и наблюдает за их исполнением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определяет время возвращения домой и другие расписания в семье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осуществляет наказание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наблюдает за соблюдением правил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присматривает за учебой ребенка в школе.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умеющий сказать «нет», «нельзя»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умеет установить границы дозволенности в поведении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последовательно действует в соотношении с ребенком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выдерживает разочарования ребенка.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</w:t>
      </w:r>
      <w:proofErr w:type="gramEnd"/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следящий как за распорядком дня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заботится о размеренности жизни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обеспечивает ребенка достаточным количеством сна и отдыха.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устанавливающий пределы и ограничения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знает и понимает свой запас сил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умеет ограничивать себя в употреблении опьяняющих средств умеет сдерживать свою агрессивность.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– учитель жизни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Роль учителя жизни включает в себя обучение искусству социальных навыков. То, насколько хорошо ребенок научится строить свои взаимоотношения с другими людьми, имеет большое значение на </w:t>
      </w:r>
      <w:proofErr w:type="gramStart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протяжении</w:t>
      </w:r>
      <w:proofErr w:type="gramEnd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всей его жизни. Приобретение в детстве понятия нравственности, ценности и отношений остаются практически неизменными до конца жизни.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обучающий навыкам будничной жизни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приручает ребенка убирать за собой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ребенка гигиене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ребенка правильному поведению за столом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ребенка умению одеваться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ребенка вести дела в учреждениях, магазинах и т. д.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определяющий понятия «правильно», «неправильно»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ребенка честности, равенству и другим ценностям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разъясняет ребенку о ложных ценностях, таких как ложь, воровство, насилие, эксплуатация, сексуальное и другое надругательство.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обучающий социальным навыкам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ребенка принимать во внимание других и умению подождать своей очереди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ребенка не только умению выслушать мнение других, но и так же умению выразить свое мнение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просвещать ребенка об искушениях в разных ситуациях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доставляет ребенку умеренные разочарования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учит ребенка переносить разочарования и оказывает ему необходимую поддержку.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дающий пример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рассматривает свою деятельность и сопоставимость ее с выдвигаемыми ребенку требованиями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отвечает за свои поступки.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обучающий манерам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ребенка общепризнанным правилам поведени</w:t>
      </w:r>
      <w:proofErr w:type="gramStart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я(</w:t>
      </w:r>
      <w:proofErr w:type="gramEnd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выражение благодарности, принятие во внимание других, приветствие ….)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ребенка правилам дорожного движения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ребенка правилам поведения в публичных местах.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хранитель традиций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организует ребенку праздники в соответствии с убеждениями семьи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способствует присоединению ребенка к своим корням и помогает ему узнать о происхождении своего рода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хранит традиции собственной семьи.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передающий ценности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заботится о соблюдении справедливости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заботится о соблюдении </w:t>
      </w:r>
      <w:proofErr w:type="gramStart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общественных</w:t>
      </w:r>
      <w:proofErr w:type="gramEnd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ценностей.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ценящий красоту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обращает внимание на эстетику </w:t>
      </w:r>
      <w:proofErr w:type="gramStart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окружающей обстановки, одежды)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оказывает поддержку в созидательности и духовной жизни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делает возможным наслаждение чувствами.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– регулирующий взаимоотношения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между людьми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Человек рождается с </w:t>
      </w:r>
      <w:proofErr w:type="gramStart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чувствами</w:t>
      </w:r>
      <w:proofErr w:type="gramEnd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развитие этих чувств продолжается на протяжении всей жизни человека. Распознанию и выражению своих чувств и нужд человека обучается уже в детстве. То, что человек слышит хорошие суждения о себе </w:t>
      </w:r>
      <w:proofErr w:type="gramStart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самом</w:t>
      </w:r>
      <w:proofErr w:type="gramEnd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является предпосылкой для создания положительного самомнения. Ребенку также важно чувствовать, что его чувствуют и понимают.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собеседник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находится во взаимодействии с ребенком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общаясь с ребенком, употребляет соответствующий возрасту ребенка язык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размышляет, при необходимости, является собеседником для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слушатель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слушает и слышит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помощник в разрешении конфликтов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выдерживает высказывания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выражает чувства ребенка словами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помогает малышу принимать конкретные решения и делать выводы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оказывает ребенку и поддержку в принимаемом им решении.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дающий воодушевление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выражает свою поддержку ребенку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высказывает вслух положительные отзывы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ребенка общению с разными людьми.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воспринимающий чувства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распознает чувства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разрешает ребенку выражать как положительные, так и отрицательные чувства.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– дающий любовь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Родитель, выполняющий эту роль, подготавливает основу для будущего женского / мужского самосознания ребенка и уверенности в себе.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Любить другого возможно только при условии, что человек любит и себя самого. Чувство любви и поддержка необходимы для положительного развития ребенка.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– «любящий себя»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заботится о себе и своем самочувствии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необходимости, принимает помощь от других взрослых, родственников или помощников – профессионалов.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– «дающий нежность»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 уважением выражает ребенку свою близость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выражает свою нежность ребенку с учетом его возраста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подает пример своим хорошим отношением к жене / мужу.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дающий утешение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выражает словами чувства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выражает сочувствие и ободрение ребенку с учетом его возраста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Плачущего малыша успокаивает на </w:t>
      </w:r>
      <w:proofErr w:type="gramStart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руках</w:t>
      </w:r>
      <w:proofErr w:type="gramEnd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со старшим ребенком обсуждает происшедшее.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защищающий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просвещает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защищает ребенка от насилия и принуждения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контролирует свои импульсы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обеспечивает ребенку спокойную и безопасную окружающую обстановку для его развития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устанавливает пределы для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ребенка самозащите и самообороне.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одобряющий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одобряет себя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одобряет и ценит ребенка такого, какой он есть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отличает сам поступок от </w:t>
      </w:r>
      <w:proofErr w:type="gramStart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совершившего</w:t>
      </w:r>
      <w:proofErr w:type="gramEnd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его.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Родитель как замечающий и ценящий </w:t>
      </w:r>
      <w:proofErr w:type="gramStart"/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хорошее</w:t>
      </w:r>
      <w:proofErr w:type="gramEnd"/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уважает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понимает, что достоинство ребенка не зависит от его умений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обращает внимание на положительные черты ребенка, дает ребенку положительный отзыв.</w:t>
      </w:r>
      <w:r w:rsidRPr="009922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sectPr w:rsidR="00992238" w:rsidRPr="00992238" w:rsidSect="00992238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67"/>
    <w:rsid w:val="00323467"/>
    <w:rsid w:val="00992238"/>
    <w:rsid w:val="00A524A4"/>
    <w:rsid w:val="00C6567C"/>
    <w:rsid w:val="00DB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1491</Words>
  <Characters>8499</Characters>
  <Application>Microsoft Office Word</Application>
  <DocSecurity>0</DocSecurity>
  <Lines>70</Lines>
  <Paragraphs>19</Paragraphs>
  <ScaleCrop>false</ScaleCrop>
  <Company/>
  <LinksUpToDate>false</LinksUpToDate>
  <CharactersWithSpaces>9971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6</cp:revision>
  <dcterms:created xsi:type="dcterms:W3CDTF">2016-01-14T07:52:00Z</dcterms:created>
  <dcterms:modified xsi:type="dcterms:W3CDTF">2016-01-14T08:50:00Z</dcterms:modified>
</cp:coreProperties>
</file>